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52" w:rsidRPr="00F5095A" w:rsidRDefault="00483352" w:rsidP="00483352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5095A">
        <w:rPr>
          <w:rFonts w:ascii="Times New Roman" w:hAnsi="Times New Roman" w:cs="Times New Roman"/>
          <w:color w:val="C00000"/>
          <w:sz w:val="96"/>
          <w:szCs w:val="96"/>
        </w:rPr>
        <w:t>Legal Notice</w:t>
      </w:r>
    </w:p>
    <w:p w:rsidR="005C461E" w:rsidRPr="00A22417" w:rsidRDefault="003D2D50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NOTICE IS HEREBY GIVEN</w:t>
      </w:r>
      <w:r w:rsidR="00483352" w:rsidRPr="00A22417">
        <w:rPr>
          <w:rFonts w:ascii="Times New Roman" w:hAnsi="Times New Roman" w:cs="Times New Roman"/>
          <w:sz w:val="28"/>
          <w:szCs w:val="28"/>
        </w:rPr>
        <w:t xml:space="preserve"> that the Town of Redfield, Town Board</w:t>
      </w:r>
      <w:r w:rsidR="005C461E" w:rsidRPr="00A22417">
        <w:rPr>
          <w:rFonts w:ascii="Times New Roman" w:hAnsi="Times New Roman" w:cs="Times New Roman"/>
          <w:sz w:val="28"/>
          <w:szCs w:val="28"/>
        </w:rPr>
        <w:t xml:space="preserve"> will be holding a Public Hearing on Friday, February 16, 2018</w:t>
      </w:r>
      <w:r w:rsidR="00483352" w:rsidRPr="00A22417">
        <w:rPr>
          <w:rFonts w:ascii="Times New Roman" w:hAnsi="Times New Roman" w:cs="Times New Roman"/>
          <w:sz w:val="28"/>
          <w:szCs w:val="28"/>
        </w:rPr>
        <w:t xml:space="preserve"> at 7:</w:t>
      </w:r>
      <w:r w:rsidR="005C461E" w:rsidRPr="00A22417">
        <w:rPr>
          <w:rFonts w:ascii="Times New Roman" w:hAnsi="Times New Roman" w:cs="Times New Roman"/>
          <w:sz w:val="28"/>
          <w:szCs w:val="28"/>
        </w:rPr>
        <w:t>0</w:t>
      </w:r>
      <w:r w:rsidR="00483352" w:rsidRPr="00A22417">
        <w:rPr>
          <w:rFonts w:ascii="Times New Roman" w:hAnsi="Times New Roman" w:cs="Times New Roman"/>
          <w:sz w:val="28"/>
          <w:szCs w:val="28"/>
        </w:rPr>
        <w:t>0pm at the Redfield Municipal Building located at 4830 County Route 17, Redfield, NY  13437.</w:t>
      </w:r>
      <w:r w:rsidR="005C461E" w:rsidRPr="00A22417">
        <w:rPr>
          <w:rFonts w:ascii="Times New Roman" w:hAnsi="Times New Roman" w:cs="Times New Roman"/>
          <w:sz w:val="28"/>
          <w:szCs w:val="28"/>
        </w:rPr>
        <w:t xml:space="preserve">  The purpose of this Public Hearing 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is </w:t>
      </w:r>
      <w:r w:rsidR="005C461E" w:rsidRPr="00A22417">
        <w:rPr>
          <w:rFonts w:ascii="Times New Roman" w:hAnsi="Times New Roman" w:cs="Times New Roman"/>
          <w:sz w:val="28"/>
          <w:szCs w:val="28"/>
        </w:rPr>
        <w:t xml:space="preserve">to hear all interested parties and citizens for or against </w:t>
      </w:r>
      <w:r w:rsidR="0099090E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5C461E" w:rsidRPr="00A22417">
        <w:rPr>
          <w:rFonts w:ascii="Times New Roman" w:hAnsi="Times New Roman" w:cs="Times New Roman"/>
          <w:sz w:val="28"/>
          <w:szCs w:val="28"/>
        </w:rPr>
        <w:t>proposed</w:t>
      </w:r>
      <w:r w:rsidR="0099090E">
        <w:rPr>
          <w:rFonts w:ascii="Times New Roman" w:hAnsi="Times New Roman" w:cs="Times New Roman"/>
          <w:sz w:val="28"/>
          <w:szCs w:val="28"/>
        </w:rPr>
        <w:t xml:space="preserve"> Local Laws</w:t>
      </w:r>
      <w:r w:rsidR="00A22417" w:rsidRPr="00A22417">
        <w:rPr>
          <w:rFonts w:ascii="Times New Roman" w:hAnsi="Times New Roman" w:cs="Times New Roman"/>
          <w:sz w:val="28"/>
          <w:szCs w:val="28"/>
        </w:rPr>
        <w:t>: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461E" w:rsidRPr="00A22417" w:rsidRDefault="005C461E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  </w:t>
      </w:r>
      <w:r w:rsidRPr="00A22417">
        <w:rPr>
          <w:rFonts w:ascii="Times New Roman" w:hAnsi="Times New Roman" w:cs="Times New Roman"/>
          <w:sz w:val="28"/>
          <w:szCs w:val="28"/>
        </w:rPr>
        <w:t xml:space="preserve"> #2 of 2018 Wind Energy Facilities, </w:t>
      </w:r>
    </w:p>
    <w:p w:rsidR="005C461E" w:rsidRPr="00A22417" w:rsidRDefault="005C461E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  </w:t>
      </w:r>
      <w:r w:rsidRPr="00A22417">
        <w:rPr>
          <w:rFonts w:ascii="Times New Roman" w:hAnsi="Times New Roman" w:cs="Times New Roman"/>
          <w:sz w:val="28"/>
          <w:szCs w:val="28"/>
        </w:rPr>
        <w:t xml:space="preserve"> #3 of 2018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 </w:t>
      </w:r>
      <w:r w:rsidRPr="00A22417">
        <w:rPr>
          <w:rFonts w:ascii="Times New Roman" w:hAnsi="Times New Roman" w:cs="Times New Roman"/>
          <w:sz w:val="28"/>
          <w:szCs w:val="28"/>
        </w:rPr>
        <w:t xml:space="preserve">Explosives </w:t>
      </w:r>
      <w:r w:rsidR="00A22417" w:rsidRPr="00A22417">
        <w:rPr>
          <w:rFonts w:ascii="Times New Roman" w:hAnsi="Times New Roman" w:cs="Times New Roman"/>
          <w:sz w:val="28"/>
          <w:szCs w:val="28"/>
        </w:rPr>
        <w:t>&amp;</w:t>
      </w:r>
      <w:r w:rsidRPr="00A22417">
        <w:rPr>
          <w:rFonts w:ascii="Times New Roman" w:hAnsi="Times New Roman" w:cs="Times New Roman"/>
          <w:sz w:val="28"/>
          <w:szCs w:val="28"/>
        </w:rPr>
        <w:t xml:space="preserve"> Blasting, </w:t>
      </w:r>
    </w:p>
    <w:p w:rsidR="00A22417" w:rsidRDefault="005C461E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 </w:t>
      </w:r>
      <w:r w:rsidRPr="00A22417">
        <w:rPr>
          <w:rFonts w:ascii="Times New Roman" w:hAnsi="Times New Roman" w:cs="Times New Roman"/>
          <w:sz w:val="28"/>
          <w:szCs w:val="28"/>
        </w:rPr>
        <w:t xml:space="preserve"> 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 </w:t>
      </w:r>
      <w:r w:rsidRPr="00A22417">
        <w:rPr>
          <w:rFonts w:ascii="Times New Roman" w:hAnsi="Times New Roman" w:cs="Times New Roman"/>
          <w:sz w:val="28"/>
          <w:szCs w:val="28"/>
        </w:rPr>
        <w:t xml:space="preserve">#4 of 2018 Demolition </w:t>
      </w:r>
      <w:r w:rsidR="00A22417" w:rsidRPr="00A22417">
        <w:rPr>
          <w:rFonts w:ascii="Times New Roman" w:hAnsi="Times New Roman" w:cs="Times New Roman"/>
          <w:sz w:val="28"/>
          <w:szCs w:val="28"/>
        </w:rPr>
        <w:t xml:space="preserve">&amp; </w:t>
      </w:r>
      <w:r w:rsidRPr="00A22417">
        <w:rPr>
          <w:rFonts w:ascii="Times New Roman" w:hAnsi="Times New Roman" w:cs="Times New Roman"/>
          <w:sz w:val="28"/>
          <w:szCs w:val="28"/>
        </w:rPr>
        <w:t xml:space="preserve">Construction Waste Diversion </w:t>
      </w:r>
    </w:p>
    <w:p w:rsidR="005C461E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   #5 of 2018 Protection of Wetlands, Water Bodies, and Watercourses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 xml:space="preserve">Local Law   #6 of 2018 Construction &amp; Removal of Temporary Structures 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 xml:space="preserve">Local Law   #7 of 2018 Road Use &amp; Preservation 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   #8 of 2018 Prohibition of Wind Energy Development Near Fort Drum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090E">
        <w:rPr>
          <w:rFonts w:ascii="Times New Roman" w:hAnsi="Times New Roman" w:cs="Times New Roman"/>
          <w:sz w:val="28"/>
          <w:szCs w:val="28"/>
        </w:rPr>
        <w:t xml:space="preserve">  </w:t>
      </w:r>
      <w:r w:rsidRPr="00A22417">
        <w:rPr>
          <w:rFonts w:ascii="Times New Roman" w:hAnsi="Times New Roman" w:cs="Times New Roman"/>
          <w:sz w:val="28"/>
          <w:szCs w:val="28"/>
        </w:rPr>
        <w:t>and Montague Weather Station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   #9 of 2018 Erosion, Sediment Control and Storm Water Management</w:t>
      </w:r>
    </w:p>
    <w:p w:rsidR="00A22417" w:rsidRP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417">
        <w:rPr>
          <w:rFonts w:ascii="Times New Roman" w:hAnsi="Times New Roman" w:cs="Times New Roman"/>
          <w:sz w:val="28"/>
          <w:szCs w:val="28"/>
        </w:rPr>
        <w:t>Local Law #10 of 2018 Aquifer &amp; Well Field Protection Zone</w:t>
      </w:r>
    </w:p>
    <w:p w:rsidR="00A22417" w:rsidRDefault="00A22417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56D1" w:rsidRDefault="007256D1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56D1" w:rsidRPr="007256D1" w:rsidRDefault="007256D1" w:rsidP="0072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256D1">
        <w:rPr>
          <w:rFonts w:ascii="Times New Roman" w:eastAsia="Times New Roman" w:hAnsi="Times New Roman" w:cs="Times New Roman"/>
          <w:sz w:val="28"/>
          <w:szCs w:val="28"/>
        </w:rPr>
        <w:t>Complete text of the proposed law</w:t>
      </w:r>
      <w:r w:rsidRPr="007256D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56D1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7256D1">
        <w:rPr>
          <w:rFonts w:ascii="Times New Roman" w:eastAsia="Times New Roman" w:hAnsi="Times New Roman" w:cs="Times New Roman"/>
          <w:sz w:val="28"/>
          <w:szCs w:val="28"/>
        </w:rPr>
        <w:t>available from the Town Clerk during regular office hours (Tuesday &amp; Wednesday 9am - 2pm, Thursday 6:30pm - 8pm).  Any persons requiring accommodations to participate in the hearing should notify the town clerk at least three business days prior to the hearing.</w:t>
      </w:r>
    </w:p>
    <w:p w:rsidR="007256D1" w:rsidRPr="007256D1" w:rsidRDefault="007256D1" w:rsidP="005C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294A" w:rsidRPr="00A22417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C461E">
        <w:rPr>
          <w:rFonts w:ascii="Times New Roman" w:hAnsi="Times New Roman" w:cs="Times New Roman"/>
          <w:sz w:val="28"/>
          <w:szCs w:val="28"/>
        </w:rPr>
        <w:tab/>
      </w:r>
      <w:r w:rsidRPr="005C461E">
        <w:rPr>
          <w:rFonts w:ascii="Times New Roman" w:hAnsi="Times New Roman" w:cs="Times New Roman"/>
          <w:sz w:val="28"/>
          <w:szCs w:val="28"/>
        </w:rPr>
        <w:tab/>
      </w:r>
      <w:r w:rsidRPr="005C461E">
        <w:rPr>
          <w:rFonts w:ascii="Times New Roman" w:hAnsi="Times New Roman" w:cs="Times New Roman"/>
          <w:sz w:val="28"/>
          <w:szCs w:val="28"/>
        </w:rPr>
        <w:tab/>
      </w:r>
      <w:r w:rsidR="005C461E" w:rsidRPr="005C461E">
        <w:rPr>
          <w:rFonts w:ascii="Times New Roman" w:hAnsi="Times New Roman" w:cs="Times New Roman"/>
          <w:sz w:val="28"/>
          <w:szCs w:val="28"/>
        </w:rPr>
        <w:tab/>
      </w:r>
      <w:r w:rsidR="00483352" w:rsidRPr="00A22417">
        <w:rPr>
          <w:rFonts w:ascii="Times New Roman" w:hAnsi="Times New Roman" w:cs="Times New Roman"/>
          <w:sz w:val="36"/>
          <w:szCs w:val="36"/>
        </w:rPr>
        <w:t xml:space="preserve">Dated: </w:t>
      </w:r>
      <w:r w:rsidR="005C461E" w:rsidRPr="00A22417">
        <w:rPr>
          <w:rFonts w:ascii="Times New Roman" w:hAnsi="Times New Roman" w:cs="Times New Roman"/>
          <w:sz w:val="36"/>
          <w:szCs w:val="36"/>
        </w:rPr>
        <w:t>January 25, 2018</w:t>
      </w:r>
    </w:p>
    <w:p w:rsidR="00483352" w:rsidRPr="00B3294A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="005C461E">
        <w:rPr>
          <w:rFonts w:ascii="Times New Roman" w:hAnsi="Times New Roman" w:cs="Times New Roman"/>
          <w:sz w:val="36"/>
          <w:szCs w:val="36"/>
        </w:rPr>
        <w:tab/>
      </w:r>
      <w:r w:rsidR="00483352" w:rsidRPr="00B3294A">
        <w:rPr>
          <w:rFonts w:ascii="Times New Roman" w:hAnsi="Times New Roman" w:cs="Times New Roman"/>
          <w:sz w:val="36"/>
          <w:szCs w:val="36"/>
        </w:rPr>
        <w:t>By Order of the Town Board</w:t>
      </w:r>
    </w:p>
    <w:p w:rsidR="00483352" w:rsidRPr="00B3294A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="005C461E">
        <w:rPr>
          <w:rFonts w:ascii="Times New Roman" w:hAnsi="Times New Roman" w:cs="Times New Roman"/>
          <w:sz w:val="36"/>
          <w:szCs w:val="36"/>
        </w:rPr>
        <w:tab/>
      </w:r>
      <w:r w:rsidR="00483352" w:rsidRPr="00B3294A">
        <w:rPr>
          <w:rFonts w:ascii="Times New Roman" w:hAnsi="Times New Roman" w:cs="Times New Roman"/>
          <w:sz w:val="36"/>
          <w:szCs w:val="36"/>
        </w:rPr>
        <w:t>Susan Hough, Town Clerk</w:t>
      </w:r>
    </w:p>
    <w:p w:rsidR="00483352" w:rsidRPr="00B3294A" w:rsidRDefault="00483352" w:rsidP="00483352">
      <w:pPr>
        <w:rPr>
          <w:rFonts w:ascii="Times New Roman" w:hAnsi="Times New Roman" w:cs="Times New Roman"/>
          <w:sz w:val="36"/>
          <w:szCs w:val="36"/>
        </w:rPr>
      </w:pP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  <w:r w:rsidRPr="00B3294A">
        <w:rPr>
          <w:rFonts w:ascii="Times New Roman" w:hAnsi="Times New Roman" w:cs="Times New Roman"/>
          <w:sz w:val="36"/>
          <w:szCs w:val="36"/>
        </w:rPr>
        <w:tab/>
      </w:r>
    </w:p>
    <w:p w:rsidR="00483352" w:rsidRPr="00483352" w:rsidRDefault="00483352" w:rsidP="00483352">
      <w:pPr>
        <w:rPr>
          <w:rFonts w:ascii="Times New Roman" w:hAnsi="Times New Roman" w:cs="Times New Roman"/>
          <w:sz w:val="28"/>
          <w:szCs w:val="28"/>
        </w:rPr>
      </w:pPr>
    </w:p>
    <w:sectPr w:rsidR="00483352" w:rsidRPr="00483352" w:rsidSect="00B329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52"/>
    <w:rsid w:val="002738C6"/>
    <w:rsid w:val="0036531C"/>
    <w:rsid w:val="003D2D50"/>
    <w:rsid w:val="00483352"/>
    <w:rsid w:val="005C461E"/>
    <w:rsid w:val="007256D1"/>
    <w:rsid w:val="0099090E"/>
    <w:rsid w:val="00A22417"/>
    <w:rsid w:val="00B3294A"/>
    <w:rsid w:val="00F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F7CE"/>
  <w15:chartTrackingRefBased/>
  <w15:docId w15:val="{675D477B-3FA7-48B9-8E74-71E8382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5</cp:revision>
  <cp:lastPrinted>2018-01-26T02:19:00Z</cp:lastPrinted>
  <dcterms:created xsi:type="dcterms:W3CDTF">2018-01-26T01:53:00Z</dcterms:created>
  <dcterms:modified xsi:type="dcterms:W3CDTF">2018-01-26T16:28:00Z</dcterms:modified>
</cp:coreProperties>
</file>